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27" w:rsidRDefault="00E93329" w:rsidP="001D0D80">
      <w:pPr>
        <w:rPr>
          <w:color w:val="C0504D" w:themeColor="accent2"/>
          <w:sz w:val="28"/>
          <w:szCs w:val="28"/>
          <w:u w:val="single"/>
        </w:rPr>
      </w:pPr>
      <w:r>
        <w:rPr>
          <w:b/>
          <w:color w:val="C0504D" w:themeColor="accent2"/>
          <w:sz w:val="28"/>
          <w:szCs w:val="28"/>
          <w:u w:val="single"/>
        </w:rPr>
        <w:t>Závěrečný účet</w:t>
      </w:r>
      <w:r w:rsidR="0005333C" w:rsidRPr="00FC3114">
        <w:rPr>
          <w:b/>
          <w:color w:val="C0504D" w:themeColor="accent2"/>
          <w:sz w:val="28"/>
          <w:szCs w:val="28"/>
          <w:u w:val="single"/>
        </w:rPr>
        <w:t xml:space="preserve"> obce Újezdec za rok 20</w:t>
      </w:r>
      <w:r w:rsidR="00A24393">
        <w:rPr>
          <w:b/>
          <w:color w:val="C0504D" w:themeColor="accent2"/>
          <w:sz w:val="28"/>
          <w:szCs w:val="28"/>
          <w:u w:val="single"/>
        </w:rPr>
        <w:t>2</w:t>
      </w:r>
      <w:r w:rsidR="001F20A3">
        <w:rPr>
          <w:b/>
          <w:color w:val="C0504D" w:themeColor="accent2"/>
          <w:sz w:val="28"/>
          <w:szCs w:val="28"/>
          <w:u w:val="single"/>
        </w:rPr>
        <w:t>1</w:t>
      </w:r>
      <w:r w:rsidR="00F73C0D" w:rsidRPr="00FC3114">
        <w:rPr>
          <w:b/>
          <w:color w:val="C0504D" w:themeColor="accent2"/>
          <w:sz w:val="28"/>
          <w:szCs w:val="28"/>
          <w:u w:val="single"/>
        </w:rPr>
        <w:t xml:space="preserve"> </w:t>
      </w:r>
      <w:r w:rsidR="0005333C" w:rsidRPr="00FC3114">
        <w:rPr>
          <w:b/>
          <w:color w:val="C0504D" w:themeColor="accent2"/>
          <w:sz w:val="28"/>
          <w:szCs w:val="28"/>
          <w:u w:val="single"/>
        </w:rPr>
        <w:t>:</w:t>
      </w:r>
    </w:p>
    <w:p w:rsidR="001D0D80" w:rsidRDefault="001D0D80">
      <w:pPr>
        <w:rPr>
          <w:color w:val="000000" w:themeColor="text1"/>
        </w:rPr>
      </w:pPr>
    </w:p>
    <w:p w:rsidR="004E6E9D" w:rsidRDefault="0041734F">
      <w:pPr>
        <w:rPr>
          <w:color w:val="000000" w:themeColor="text1"/>
        </w:rPr>
      </w:pPr>
      <w:r w:rsidRPr="0041734F">
        <w:rPr>
          <w:color w:val="000000" w:themeColor="text1"/>
        </w:rPr>
        <w:t xml:space="preserve">Obec </w:t>
      </w:r>
      <w:r>
        <w:rPr>
          <w:color w:val="000000" w:themeColor="text1"/>
        </w:rPr>
        <w:t xml:space="preserve">hospodařila v roce </w:t>
      </w:r>
      <w:r w:rsidR="00834779">
        <w:rPr>
          <w:color w:val="000000" w:themeColor="text1"/>
        </w:rPr>
        <w:t>2021</w:t>
      </w:r>
      <w:r>
        <w:rPr>
          <w:color w:val="000000" w:themeColor="text1"/>
        </w:rPr>
        <w:t xml:space="preserve"> podle schváleného rozpočtu ze dne</w:t>
      </w:r>
      <w:r w:rsidR="003E2C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834779">
        <w:rPr>
          <w:color w:val="000000" w:themeColor="text1"/>
        </w:rPr>
        <w:t>8. 12. 2020</w:t>
      </w:r>
      <w:r w:rsidR="005D7C7E">
        <w:rPr>
          <w:color w:val="000000" w:themeColor="text1"/>
        </w:rPr>
        <w:t xml:space="preserve"> </w:t>
      </w:r>
      <w:r w:rsidR="004862E0">
        <w:rPr>
          <w:color w:val="000000" w:themeColor="text1"/>
        </w:rPr>
        <w:t xml:space="preserve"> </w:t>
      </w:r>
      <w:r>
        <w:rPr>
          <w:color w:val="000000" w:themeColor="text1"/>
        </w:rPr>
        <w:t>upraveného v průběhu roku</w:t>
      </w:r>
      <w:r w:rsidR="003E2CB2">
        <w:rPr>
          <w:color w:val="000000" w:themeColor="text1"/>
        </w:rPr>
        <w:t xml:space="preserve"> </w:t>
      </w:r>
      <w:r w:rsidR="00834779">
        <w:rPr>
          <w:color w:val="000000" w:themeColor="text1"/>
        </w:rPr>
        <w:t>sedmi</w:t>
      </w:r>
      <w:r>
        <w:rPr>
          <w:color w:val="000000" w:themeColor="text1"/>
        </w:rPr>
        <w:t xml:space="preserve"> rozpočtovými opatřeními </w:t>
      </w:r>
      <w:r w:rsidR="00023F9F">
        <w:rPr>
          <w:color w:val="000000" w:themeColor="text1"/>
        </w:rPr>
        <w:t>s plusovým rozdílem</w:t>
      </w:r>
      <w:r w:rsidR="004E6E9D">
        <w:rPr>
          <w:color w:val="000000" w:themeColor="text1"/>
        </w:rPr>
        <w:t xml:space="preserve"> </w:t>
      </w:r>
      <w:r w:rsidR="003E2CB2">
        <w:rPr>
          <w:color w:val="000000" w:themeColor="text1"/>
        </w:rPr>
        <w:t xml:space="preserve"> ve výši </w:t>
      </w:r>
      <w:r w:rsidR="00834779">
        <w:rPr>
          <w:b/>
          <w:color w:val="000000" w:themeColor="text1"/>
        </w:rPr>
        <w:t>1 200 502,84</w:t>
      </w:r>
      <w:r w:rsidR="003E2CB2" w:rsidRPr="00023F9F">
        <w:rPr>
          <w:b/>
          <w:color w:val="000000" w:themeColor="text1"/>
        </w:rPr>
        <w:t xml:space="preserve"> Kč.</w:t>
      </w:r>
      <w:r w:rsidR="003E2CB2">
        <w:rPr>
          <w:color w:val="000000" w:themeColor="text1"/>
        </w:rPr>
        <w:t xml:space="preserve"> </w:t>
      </w:r>
    </w:p>
    <w:p w:rsidR="0041734F" w:rsidRDefault="0041734F">
      <w:pPr>
        <w:rPr>
          <w:color w:val="000000" w:themeColor="text1"/>
        </w:rPr>
      </w:pPr>
      <w:r>
        <w:rPr>
          <w:color w:val="000000" w:themeColor="text1"/>
        </w:rPr>
        <w:t>Hospodářská činnost obce není zavedena.</w:t>
      </w:r>
    </w:p>
    <w:p w:rsidR="0041734F" w:rsidRDefault="0041734F">
      <w:pPr>
        <w:rPr>
          <w:color w:val="000000" w:themeColor="text1"/>
        </w:rPr>
      </w:pPr>
      <w:r>
        <w:rPr>
          <w:color w:val="000000" w:themeColor="text1"/>
        </w:rPr>
        <w:t>Procento zadluženosti obce je nulové, obec nemá žádný úvěr.</w:t>
      </w:r>
    </w:p>
    <w:p w:rsidR="0041734F" w:rsidRDefault="0041734F">
      <w:pPr>
        <w:rPr>
          <w:color w:val="000000" w:themeColor="text1"/>
        </w:rPr>
      </w:pPr>
      <w:r>
        <w:rPr>
          <w:color w:val="000000" w:themeColor="text1"/>
        </w:rPr>
        <w:t>Všechny obdržené dotace byly využity a vyúčtovány.</w:t>
      </w:r>
    </w:p>
    <w:p w:rsidR="00C1110D" w:rsidRDefault="00C1110D" w:rsidP="0041734F">
      <w:pPr>
        <w:jc w:val="center"/>
        <w:rPr>
          <w:b/>
          <w:color w:val="000000" w:themeColor="text1"/>
          <w:u w:val="single"/>
        </w:rPr>
      </w:pPr>
    </w:p>
    <w:p w:rsidR="0041734F" w:rsidRPr="0041734F" w:rsidRDefault="0041734F" w:rsidP="0041734F">
      <w:pPr>
        <w:jc w:val="center"/>
        <w:rPr>
          <w:b/>
          <w:color w:val="000000" w:themeColor="text1"/>
          <w:u w:val="single"/>
        </w:rPr>
      </w:pPr>
      <w:r w:rsidRPr="0041734F">
        <w:rPr>
          <w:b/>
          <w:color w:val="000000" w:themeColor="text1"/>
          <w:u w:val="single"/>
        </w:rPr>
        <w:t>Údaje o příjmech a výdajích obce</w:t>
      </w:r>
    </w:p>
    <w:p w:rsidR="00C1110D" w:rsidRDefault="00C1110D" w:rsidP="0041734F">
      <w:pPr>
        <w:rPr>
          <w:color w:val="000000" w:themeColor="text1"/>
          <w:u w:val="single"/>
        </w:rPr>
      </w:pPr>
    </w:p>
    <w:p w:rsidR="0005333C" w:rsidRDefault="008E761C" w:rsidP="0041734F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Výnosy </w:t>
      </w:r>
      <w:r w:rsidR="0054106E">
        <w:rPr>
          <w:color w:val="000000" w:themeColor="text1"/>
          <w:u w:val="single"/>
        </w:rPr>
        <w:t>celkem</w:t>
      </w:r>
      <w:r w:rsidR="0041734F">
        <w:rPr>
          <w:color w:val="000000" w:themeColor="text1"/>
          <w:u w:val="single"/>
        </w:rPr>
        <w:t xml:space="preserve"> dosáhly                            </w:t>
      </w:r>
      <w:r w:rsidR="0054106E">
        <w:rPr>
          <w:color w:val="000000" w:themeColor="text1"/>
          <w:u w:val="single"/>
        </w:rPr>
        <w:t xml:space="preserve">   </w:t>
      </w:r>
      <w:r w:rsidR="0041734F">
        <w:rPr>
          <w:color w:val="000000" w:themeColor="text1"/>
          <w:u w:val="single"/>
        </w:rPr>
        <w:t xml:space="preserve"> </w:t>
      </w:r>
      <w:r w:rsidR="004A6082">
        <w:rPr>
          <w:color w:val="000000" w:themeColor="text1"/>
          <w:u w:val="single"/>
        </w:rPr>
        <w:t xml:space="preserve">                     </w:t>
      </w:r>
      <w:r w:rsidR="003E2CB2">
        <w:rPr>
          <w:b/>
          <w:color w:val="000000" w:themeColor="text1"/>
          <w:u w:val="single"/>
        </w:rPr>
        <w:t> </w:t>
      </w:r>
      <w:r w:rsidR="006E04D2">
        <w:rPr>
          <w:b/>
          <w:color w:val="000000" w:themeColor="text1"/>
          <w:u w:val="single"/>
        </w:rPr>
        <w:t> </w:t>
      </w:r>
      <w:r w:rsidR="00097E6E">
        <w:rPr>
          <w:b/>
          <w:color w:val="000000" w:themeColor="text1"/>
          <w:u w:val="single"/>
        </w:rPr>
        <w:t>2</w:t>
      </w:r>
      <w:r w:rsidR="00834779">
        <w:rPr>
          <w:b/>
          <w:color w:val="000000" w:themeColor="text1"/>
          <w:u w:val="single"/>
        </w:rPr>
        <w:t> 618 902,78</w:t>
      </w:r>
      <w:r w:rsidR="006E04D2">
        <w:rPr>
          <w:b/>
          <w:color w:val="000000" w:themeColor="text1"/>
          <w:u w:val="single"/>
        </w:rPr>
        <w:t xml:space="preserve"> </w:t>
      </w:r>
      <w:r w:rsidR="00CE39B0">
        <w:rPr>
          <w:b/>
          <w:color w:val="000000" w:themeColor="text1"/>
          <w:u w:val="single"/>
        </w:rPr>
        <w:t xml:space="preserve"> </w:t>
      </w:r>
      <w:r w:rsidR="0041734F" w:rsidRPr="00810604">
        <w:rPr>
          <w:b/>
          <w:color w:val="000000" w:themeColor="text1"/>
          <w:u w:val="single"/>
        </w:rPr>
        <w:t>Kč</w:t>
      </w:r>
      <w:r w:rsidR="0041734F">
        <w:rPr>
          <w:color w:val="000000" w:themeColor="text1"/>
          <w:u w:val="single"/>
        </w:rPr>
        <w:t xml:space="preserve">  z nichž:</w:t>
      </w:r>
    </w:p>
    <w:p w:rsidR="0041734F" w:rsidRDefault="008E761C" w:rsidP="0041734F">
      <w:pPr>
        <w:rPr>
          <w:color w:val="000000" w:themeColor="text1"/>
        </w:rPr>
      </w:pPr>
      <w:r>
        <w:rPr>
          <w:color w:val="000000" w:themeColor="text1"/>
        </w:rPr>
        <w:t>Výnosy ze sdílených daní</w:t>
      </w:r>
      <w:r w:rsidR="00810604">
        <w:rPr>
          <w:color w:val="000000" w:themeColor="text1"/>
        </w:rPr>
        <w:t xml:space="preserve">                                        </w:t>
      </w:r>
      <w:r>
        <w:rPr>
          <w:color w:val="000000" w:themeColor="text1"/>
        </w:rPr>
        <w:t xml:space="preserve">            </w:t>
      </w:r>
      <w:r w:rsidR="00AD44FA">
        <w:rPr>
          <w:color w:val="000000" w:themeColor="text1"/>
        </w:rPr>
        <w:t xml:space="preserve"> </w:t>
      </w:r>
      <w:r w:rsidR="00834779">
        <w:rPr>
          <w:color w:val="000000" w:themeColor="text1"/>
        </w:rPr>
        <w:t xml:space="preserve">2 158 699,68 </w:t>
      </w:r>
      <w:r w:rsidR="00810604">
        <w:rPr>
          <w:color w:val="000000" w:themeColor="text1"/>
        </w:rPr>
        <w:t>Kč</w:t>
      </w:r>
    </w:p>
    <w:p w:rsidR="00810604" w:rsidRDefault="008E761C" w:rsidP="0041734F">
      <w:pPr>
        <w:rPr>
          <w:color w:val="000000" w:themeColor="text1"/>
        </w:rPr>
      </w:pPr>
      <w:r>
        <w:rPr>
          <w:color w:val="000000" w:themeColor="text1"/>
        </w:rPr>
        <w:t xml:space="preserve">Výnosy z transferů                              </w:t>
      </w:r>
      <w:r w:rsidR="00810604">
        <w:rPr>
          <w:color w:val="000000" w:themeColor="text1"/>
        </w:rPr>
        <w:t xml:space="preserve">      </w:t>
      </w:r>
      <w:r w:rsidR="00A371CE">
        <w:rPr>
          <w:color w:val="000000" w:themeColor="text1"/>
        </w:rPr>
        <w:t xml:space="preserve">                            </w:t>
      </w:r>
      <w:r w:rsidR="00834779">
        <w:rPr>
          <w:color w:val="000000" w:themeColor="text1"/>
        </w:rPr>
        <w:t xml:space="preserve">  </w:t>
      </w:r>
      <w:r w:rsidR="00A371CE">
        <w:rPr>
          <w:color w:val="000000" w:themeColor="text1"/>
        </w:rPr>
        <w:t xml:space="preserve"> </w:t>
      </w:r>
      <w:r w:rsidR="00834779">
        <w:rPr>
          <w:color w:val="000000" w:themeColor="text1"/>
        </w:rPr>
        <w:t>263 098,99</w:t>
      </w:r>
      <w:r w:rsidR="002B6464">
        <w:rPr>
          <w:color w:val="000000" w:themeColor="text1"/>
        </w:rPr>
        <w:t xml:space="preserve">  </w:t>
      </w:r>
      <w:r w:rsidR="00810604">
        <w:rPr>
          <w:color w:val="000000" w:themeColor="text1"/>
        </w:rPr>
        <w:t>Kč</w:t>
      </w:r>
    </w:p>
    <w:p w:rsidR="00810604" w:rsidRDefault="008E761C" w:rsidP="0041734F">
      <w:pPr>
        <w:rPr>
          <w:color w:val="000000" w:themeColor="text1"/>
        </w:rPr>
      </w:pPr>
      <w:r>
        <w:rPr>
          <w:color w:val="000000" w:themeColor="text1"/>
        </w:rPr>
        <w:t xml:space="preserve">Výnosy z činností                                                                     </w:t>
      </w:r>
      <w:r w:rsidR="00834779">
        <w:rPr>
          <w:color w:val="000000" w:themeColor="text1"/>
        </w:rPr>
        <w:t>171 946,11</w:t>
      </w:r>
      <w:r>
        <w:rPr>
          <w:color w:val="000000" w:themeColor="text1"/>
        </w:rPr>
        <w:t xml:space="preserve"> Kč </w:t>
      </w:r>
    </w:p>
    <w:p w:rsidR="002B6464" w:rsidRDefault="008E761C" w:rsidP="0041734F">
      <w:pPr>
        <w:rPr>
          <w:color w:val="000000" w:themeColor="text1"/>
        </w:rPr>
      </w:pPr>
      <w:r>
        <w:rPr>
          <w:color w:val="000000" w:themeColor="text1"/>
        </w:rPr>
        <w:t>Finanční výnosy</w:t>
      </w:r>
      <w:r w:rsidR="002B6464">
        <w:rPr>
          <w:color w:val="000000" w:themeColor="text1"/>
        </w:rPr>
        <w:t xml:space="preserve">                                                                        </w:t>
      </w:r>
      <w:r>
        <w:rPr>
          <w:color w:val="000000" w:themeColor="text1"/>
        </w:rPr>
        <w:t xml:space="preserve">  </w:t>
      </w:r>
      <w:r w:rsidR="00834779">
        <w:rPr>
          <w:color w:val="000000" w:themeColor="text1"/>
        </w:rPr>
        <w:t>25 158,00</w:t>
      </w:r>
      <w:r>
        <w:rPr>
          <w:color w:val="000000" w:themeColor="text1"/>
        </w:rPr>
        <w:t xml:space="preserve"> </w:t>
      </w:r>
      <w:r w:rsidR="002B6464">
        <w:rPr>
          <w:color w:val="000000" w:themeColor="text1"/>
        </w:rPr>
        <w:t>Kč</w:t>
      </w:r>
    </w:p>
    <w:p w:rsidR="00C1110D" w:rsidRDefault="00C1110D" w:rsidP="0041734F">
      <w:pPr>
        <w:rPr>
          <w:color w:val="000000" w:themeColor="text1"/>
          <w:u w:val="single"/>
        </w:rPr>
      </w:pPr>
    </w:p>
    <w:p w:rsidR="00DD2ADE" w:rsidRDefault="008E761C" w:rsidP="00F704C7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Náklady</w:t>
      </w:r>
      <w:r w:rsidR="004A6082">
        <w:rPr>
          <w:color w:val="000000" w:themeColor="text1"/>
          <w:u w:val="single"/>
        </w:rPr>
        <w:t xml:space="preserve"> </w:t>
      </w:r>
      <w:r w:rsidR="0054106E">
        <w:rPr>
          <w:color w:val="000000" w:themeColor="text1"/>
          <w:u w:val="single"/>
        </w:rPr>
        <w:t xml:space="preserve"> celkem</w:t>
      </w:r>
      <w:r w:rsidR="00810604">
        <w:rPr>
          <w:color w:val="000000" w:themeColor="text1"/>
          <w:u w:val="single"/>
        </w:rPr>
        <w:t xml:space="preserve"> dosáhly       </w:t>
      </w:r>
      <w:r w:rsidR="00CE39B0">
        <w:rPr>
          <w:color w:val="000000" w:themeColor="text1"/>
          <w:u w:val="single"/>
        </w:rPr>
        <w:t xml:space="preserve">                              </w:t>
      </w:r>
      <w:r w:rsidR="0054106E">
        <w:rPr>
          <w:color w:val="000000" w:themeColor="text1"/>
          <w:u w:val="single"/>
        </w:rPr>
        <w:t xml:space="preserve">  </w:t>
      </w:r>
      <w:r w:rsidR="004A6082">
        <w:rPr>
          <w:color w:val="000000" w:themeColor="text1"/>
          <w:u w:val="single"/>
        </w:rPr>
        <w:t xml:space="preserve">                   </w:t>
      </w:r>
      <w:r w:rsidR="00097E6E">
        <w:rPr>
          <w:b/>
          <w:color w:val="000000" w:themeColor="text1"/>
          <w:u w:val="single"/>
        </w:rPr>
        <w:t>1</w:t>
      </w:r>
      <w:r w:rsidR="00F97803">
        <w:rPr>
          <w:b/>
          <w:color w:val="000000" w:themeColor="text1"/>
          <w:u w:val="single"/>
        </w:rPr>
        <w:t> 418 399,94</w:t>
      </w:r>
      <w:r w:rsidR="0054106E">
        <w:rPr>
          <w:color w:val="000000" w:themeColor="text1"/>
          <w:u w:val="single"/>
        </w:rPr>
        <w:t xml:space="preserve"> </w:t>
      </w:r>
      <w:r w:rsidR="00CE39B0">
        <w:rPr>
          <w:color w:val="000000" w:themeColor="text1"/>
          <w:u w:val="single"/>
        </w:rPr>
        <w:t xml:space="preserve"> </w:t>
      </w:r>
      <w:r w:rsidR="00F704C7">
        <w:rPr>
          <w:b/>
          <w:color w:val="000000" w:themeColor="text1"/>
          <w:u w:val="single"/>
        </w:rPr>
        <w:t>Kč</w:t>
      </w:r>
      <w:r w:rsidR="0054106E">
        <w:rPr>
          <w:color w:val="000000" w:themeColor="text1"/>
          <w:u w:val="single"/>
        </w:rPr>
        <w:t xml:space="preserve"> </w:t>
      </w:r>
      <w:r w:rsidR="00810604">
        <w:rPr>
          <w:color w:val="000000" w:themeColor="text1"/>
          <w:u w:val="single"/>
        </w:rPr>
        <w:t>z nichž:</w:t>
      </w:r>
    </w:p>
    <w:p w:rsidR="00F704C7" w:rsidRDefault="008E761C" w:rsidP="00F704C7">
      <w:pPr>
        <w:rPr>
          <w:color w:val="000000" w:themeColor="text1"/>
        </w:rPr>
      </w:pPr>
      <w:r>
        <w:rPr>
          <w:color w:val="000000" w:themeColor="text1"/>
        </w:rPr>
        <w:t>Náklady z činnosti                                                                      1</w:t>
      </w:r>
      <w:r w:rsidR="00F97803">
        <w:rPr>
          <w:color w:val="000000" w:themeColor="text1"/>
        </w:rPr>
        <w:t> 376 540,20</w:t>
      </w:r>
      <w:r w:rsidR="00F31AAA">
        <w:rPr>
          <w:color w:val="000000" w:themeColor="text1"/>
        </w:rPr>
        <w:t xml:space="preserve"> Kč</w:t>
      </w:r>
    </w:p>
    <w:p w:rsidR="00F31AAA" w:rsidRDefault="00F31AAA" w:rsidP="00F31AAA">
      <w:pPr>
        <w:rPr>
          <w:color w:val="000000" w:themeColor="text1"/>
        </w:rPr>
      </w:pPr>
      <w:r>
        <w:rPr>
          <w:color w:val="000000" w:themeColor="text1"/>
        </w:rPr>
        <w:t xml:space="preserve">Náklady na transfery                                                                       </w:t>
      </w:r>
      <w:r w:rsidR="00F97803">
        <w:rPr>
          <w:color w:val="000000" w:themeColor="text1"/>
        </w:rPr>
        <w:t>24 949,74</w:t>
      </w:r>
      <w:r>
        <w:rPr>
          <w:color w:val="000000" w:themeColor="text1"/>
        </w:rPr>
        <w:t xml:space="preserve"> Kč</w:t>
      </w:r>
    </w:p>
    <w:p w:rsidR="00F97803" w:rsidRDefault="00F97803" w:rsidP="00F31AAA">
      <w:pPr>
        <w:rPr>
          <w:color w:val="000000" w:themeColor="text1"/>
        </w:rPr>
      </w:pPr>
      <w:r>
        <w:rPr>
          <w:color w:val="000000" w:themeColor="text1"/>
        </w:rPr>
        <w:t>Daň z příjmu                                                                                     16 910,00 Kč</w:t>
      </w:r>
    </w:p>
    <w:p w:rsidR="00F31AAA" w:rsidRDefault="00F31AAA" w:rsidP="00F31AAA">
      <w:pPr>
        <w:rPr>
          <w:color w:val="000000" w:themeColor="text1"/>
        </w:rPr>
      </w:pPr>
      <w:r>
        <w:rPr>
          <w:color w:val="000000" w:themeColor="text1"/>
        </w:rPr>
        <w:t>Vybrané náklady dle paragrafů :</w:t>
      </w:r>
    </w:p>
    <w:p w:rsidR="00E65B7D" w:rsidRDefault="00F31AAA" w:rsidP="00F31AAA">
      <w:pPr>
        <w:rPr>
          <w:color w:val="000000" w:themeColor="text1"/>
        </w:rPr>
      </w:pPr>
      <w:r>
        <w:rPr>
          <w:color w:val="000000" w:themeColor="text1"/>
        </w:rPr>
        <w:t>Par. 22</w:t>
      </w:r>
      <w:r w:rsidR="00F97803">
        <w:rPr>
          <w:color w:val="000000" w:themeColor="text1"/>
        </w:rPr>
        <w:t>92</w:t>
      </w:r>
      <w:r>
        <w:rPr>
          <w:color w:val="000000" w:themeColor="text1"/>
        </w:rPr>
        <w:t xml:space="preserve"> </w:t>
      </w:r>
      <w:r w:rsidR="00E65B7D">
        <w:rPr>
          <w:color w:val="000000" w:themeColor="text1"/>
        </w:rPr>
        <w:t xml:space="preserve">Dopravní obslužnost                                                    </w:t>
      </w:r>
      <w:r w:rsidR="00F97803">
        <w:rPr>
          <w:color w:val="000000" w:themeColor="text1"/>
        </w:rPr>
        <w:t>26 684,12</w:t>
      </w:r>
      <w:r w:rsidR="00E65B7D">
        <w:rPr>
          <w:color w:val="000000" w:themeColor="text1"/>
        </w:rPr>
        <w:t xml:space="preserve"> Kč </w:t>
      </w:r>
    </w:p>
    <w:p w:rsidR="00F31AAA" w:rsidRDefault="00E65B7D" w:rsidP="00F31AAA">
      <w:pPr>
        <w:rPr>
          <w:color w:val="000000" w:themeColor="text1"/>
        </w:rPr>
      </w:pPr>
      <w:r>
        <w:rPr>
          <w:color w:val="000000" w:themeColor="text1"/>
        </w:rPr>
        <w:t xml:space="preserve">Par. 3631 Veřejné osvětlení                                                          </w:t>
      </w:r>
      <w:r w:rsidR="00F97803">
        <w:rPr>
          <w:color w:val="000000" w:themeColor="text1"/>
        </w:rPr>
        <w:t>86 753,74</w:t>
      </w:r>
      <w:r>
        <w:rPr>
          <w:color w:val="000000" w:themeColor="text1"/>
        </w:rPr>
        <w:t xml:space="preserve"> Kč</w:t>
      </w:r>
      <w:r w:rsidR="00F31AAA">
        <w:rPr>
          <w:color w:val="000000" w:themeColor="text1"/>
        </w:rPr>
        <w:t xml:space="preserve"> </w:t>
      </w:r>
    </w:p>
    <w:p w:rsidR="00B056F6" w:rsidRDefault="00DB2CDA" w:rsidP="00B056F6">
      <w:pPr>
        <w:rPr>
          <w:color w:val="000000" w:themeColor="text1"/>
        </w:rPr>
      </w:pPr>
      <w:r>
        <w:rPr>
          <w:color w:val="000000" w:themeColor="text1"/>
        </w:rPr>
        <w:t>Par</w:t>
      </w:r>
      <w:r w:rsidR="00E65B7D">
        <w:rPr>
          <w:color w:val="000000" w:themeColor="text1"/>
        </w:rPr>
        <w:t xml:space="preserve">3721,22, 23, </w:t>
      </w:r>
      <w:r>
        <w:rPr>
          <w:color w:val="000000" w:themeColor="text1"/>
        </w:rPr>
        <w:t xml:space="preserve"> </w:t>
      </w:r>
      <w:r w:rsidR="00E65B7D">
        <w:rPr>
          <w:color w:val="000000" w:themeColor="text1"/>
        </w:rPr>
        <w:t>Odpady</w:t>
      </w:r>
      <w:r>
        <w:rPr>
          <w:color w:val="000000" w:themeColor="text1"/>
        </w:rPr>
        <w:t xml:space="preserve">                                              </w:t>
      </w:r>
      <w:r w:rsidR="00B056F6">
        <w:rPr>
          <w:color w:val="000000" w:themeColor="text1"/>
        </w:rPr>
        <w:t xml:space="preserve">         </w:t>
      </w:r>
      <w:r w:rsidR="00184458">
        <w:rPr>
          <w:color w:val="000000" w:themeColor="text1"/>
        </w:rPr>
        <w:t xml:space="preserve">    </w:t>
      </w:r>
      <w:r w:rsidR="00B056F6">
        <w:rPr>
          <w:color w:val="000000" w:themeColor="text1"/>
        </w:rPr>
        <w:t xml:space="preserve"> </w:t>
      </w:r>
      <w:r w:rsidR="00DB2E9A">
        <w:rPr>
          <w:color w:val="000000" w:themeColor="text1"/>
        </w:rPr>
        <w:t>200 033,03</w:t>
      </w:r>
      <w:r w:rsidR="00E65B7D">
        <w:rPr>
          <w:color w:val="000000" w:themeColor="text1"/>
        </w:rPr>
        <w:t xml:space="preserve"> </w:t>
      </w:r>
      <w:r w:rsidR="00B056F6">
        <w:rPr>
          <w:color w:val="000000" w:themeColor="text1"/>
        </w:rPr>
        <w:t xml:space="preserve">Kč </w:t>
      </w:r>
    </w:p>
    <w:p w:rsidR="009C4DA5" w:rsidRDefault="00B056F6" w:rsidP="00F704C7">
      <w:pPr>
        <w:rPr>
          <w:color w:val="000000" w:themeColor="text1"/>
        </w:rPr>
      </w:pPr>
      <w:r>
        <w:rPr>
          <w:color w:val="000000" w:themeColor="text1"/>
        </w:rPr>
        <w:t xml:space="preserve">Par. </w:t>
      </w:r>
      <w:r w:rsidR="00184458">
        <w:rPr>
          <w:color w:val="000000" w:themeColor="text1"/>
        </w:rPr>
        <w:t>3745 Veřejná zeleň</w:t>
      </w:r>
      <w:r>
        <w:rPr>
          <w:color w:val="000000" w:themeColor="text1"/>
        </w:rPr>
        <w:t xml:space="preserve">                     </w:t>
      </w:r>
      <w:r w:rsidR="004D4F1B"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 xml:space="preserve"> </w:t>
      </w:r>
      <w:r w:rsidR="00184458">
        <w:rPr>
          <w:color w:val="000000" w:themeColor="text1"/>
        </w:rPr>
        <w:t xml:space="preserve">         </w:t>
      </w:r>
      <w:r w:rsidR="00DB2E9A">
        <w:rPr>
          <w:color w:val="000000" w:themeColor="text1"/>
        </w:rPr>
        <w:t xml:space="preserve"> </w:t>
      </w:r>
      <w:r w:rsidR="00184458">
        <w:rPr>
          <w:color w:val="000000" w:themeColor="text1"/>
        </w:rPr>
        <w:t xml:space="preserve"> </w:t>
      </w:r>
      <w:r w:rsidR="00DB2E9A">
        <w:rPr>
          <w:color w:val="000000" w:themeColor="text1"/>
        </w:rPr>
        <w:t>84 392,54</w:t>
      </w:r>
      <w:r w:rsidR="004D4F1B">
        <w:rPr>
          <w:color w:val="000000" w:themeColor="text1"/>
        </w:rPr>
        <w:t xml:space="preserve"> Kč</w:t>
      </w:r>
    </w:p>
    <w:p w:rsidR="00184458" w:rsidRDefault="00184458" w:rsidP="00F704C7">
      <w:pPr>
        <w:rPr>
          <w:color w:val="000000" w:themeColor="text1"/>
        </w:rPr>
      </w:pPr>
      <w:r>
        <w:rPr>
          <w:color w:val="000000" w:themeColor="text1"/>
        </w:rPr>
        <w:t xml:space="preserve">Par. 6171 Činnost místní správy                                                 </w:t>
      </w:r>
      <w:r w:rsidR="00DB2E9A">
        <w:rPr>
          <w:color w:val="000000" w:themeColor="text1"/>
        </w:rPr>
        <w:t>260 297,53</w:t>
      </w:r>
      <w:r>
        <w:rPr>
          <w:color w:val="000000" w:themeColor="text1"/>
        </w:rPr>
        <w:t xml:space="preserve"> Kč</w:t>
      </w:r>
    </w:p>
    <w:p w:rsidR="008D538E" w:rsidRDefault="00DB2CDA" w:rsidP="001F2BC5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C1110D" w:rsidRDefault="00C1110D" w:rsidP="00810604">
      <w:pPr>
        <w:jc w:val="center"/>
        <w:rPr>
          <w:b/>
          <w:color w:val="000000" w:themeColor="text1"/>
          <w:u w:val="single"/>
        </w:rPr>
      </w:pPr>
    </w:p>
    <w:p w:rsidR="00810604" w:rsidRDefault="00810604" w:rsidP="00810604">
      <w:pPr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Nakládání s majetkem obce</w:t>
      </w:r>
    </w:p>
    <w:p w:rsidR="00810604" w:rsidRPr="00DB2E9A" w:rsidRDefault="00810604" w:rsidP="00810604">
      <w:pPr>
        <w:rPr>
          <w:color w:val="000000" w:themeColor="text1"/>
        </w:rPr>
      </w:pPr>
      <w:r>
        <w:rPr>
          <w:color w:val="000000" w:themeColor="text1"/>
        </w:rPr>
        <w:t xml:space="preserve">Inventura majetku byla provedena </w:t>
      </w:r>
      <w:r w:rsidR="00F04CB2">
        <w:rPr>
          <w:color w:val="000000" w:themeColor="text1"/>
        </w:rPr>
        <w:t>dne</w:t>
      </w:r>
      <w:r w:rsidR="00DB2E9A">
        <w:rPr>
          <w:color w:val="000000" w:themeColor="text1"/>
        </w:rPr>
        <w:t xml:space="preserve"> 31. 12. 2021 a</w:t>
      </w:r>
      <w:r w:rsidR="00F04CB2">
        <w:rPr>
          <w:color w:val="000000" w:themeColor="text1"/>
        </w:rPr>
        <w:t xml:space="preserve"> </w:t>
      </w:r>
      <w:r w:rsidR="00DB2E9A">
        <w:rPr>
          <w:color w:val="000000" w:themeColor="text1"/>
        </w:rPr>
        <w:t>18</w:t>
      </w:r>
      <w:r w:rsidR="00D74BF2">
        <w:rPr>
          <w:color w:val="000000" w:themeColor="text1"/>
        </w:rPr>
        <w:t>. 1. 202</w:t>
      </w:r>
      <w:r w:rsidR="00DB2E9A">
        <w:rPr>
          <w:color w:val="000000" w:themeColor="text1"/>
        </w:rPr>
        <w:t>2</w:t>
      </w:r>
      <w:r w:rsidR="004D4F1B">
        <w:rPr>
          <w:color w:val="000000" w:themeColor="text1"/>
        </w:rPr>
        <w:t xml:space="preserve">  </w:t>
      </w:r>
      <w:r w:rsidR="00E46B57">
        <w:rPr>
          <w:color w:val="000000" w:themeColor="text1"/>
        </w:rPr>
        <w:t>inventovaný majetek</w:t>
      </w:r>
      <w:r w:rsidR="004D4F1B">
        <w:rPr>
          <w:color w:val="000000" w:themeColor="text1"/>
        </w:rPr>
        <w:t xml:space="preserve"> SU 0</w:t>
      </w:r>
      <w:r w:rsidR="00E46B57">
        <w:rPr>
          <w:color w:val="000000" w:themeColor="text1"/>
        </w:rPr>
        <w:t xml:space="preserve"> ve výši</w:t>
      </w:r>
      <w:r w:rsidR="00FB5AFB">
        <w:rPr>
          <w:color w:val="000000" w:themeColor="text1"/>
        </w:rPr>
        <w:t xml:space="preserve"> </w:t>
      </w:r>
      <w:r w:rsidR="00F704C7" w:rsidRPr="00F704C7">
        <w:rPr>
          <w:b/>
          <w:color w:val="000000" w:themeColor="text1"/>
        </w:rPr>
        <w:t>7</w:t>
      </w:r>
      <w:r w:rsidR="00DB2E9A">
        <w:rPr>
          <w:b/>
          <w:color w:val="000000" w:themeColor="text1"/>
        </w:rPr>
        <w:t> 742 893,21</w:t>
      </w:r>
      <w:r w:rsidR="00F704C7" w:rsidRPr="00F704C7">
        <w:rPr>
          <w:b/>
          <w:color w:val="000000" w:themeColor="text1"/>
        </w:rPr>
        <w:t xml:space="preserve"> </w:t>
      </w:r>
      <w:r w:rsidR="00E46B57" w:rsidRPr="00F704C7">
        <w:rPr>
          <w:b/>
          <w:color w:val="000000" w:themeColor="text1"/>
        </w:rPr>
        <w:t>Kč.</w:t>
      </w:r>
      <w:r w:rsidR="00DB2E9A">
        <w:rPr>
          <w:b/>
          <w:color w:val="000000" w:themeColor="text1"/>
        </w:rPr>
        <w:t xml:space="preserve"> </w:t>
      </w:r>
      <w:r w:rsidR="00DB2E9A" w:rsidRPr="00DB2E9A">
        <w:rPr>
          <w:color w:val="000000" w:themeColor="text1"/>
        </w:rPr>
        <w:t>Nebyly zjištěny žádné inventarizační rozdíly.</w:t>
      </w:r>
    </w:p>
    <w:p w:rsidR="00353067" w:rsidRPr="00353067" w:rsidRDefault="00353067" w:rsidP="00810604">
      <w:pPr>
        <w:rPr>
          <w:color w:val="000000" w:themeColor="text1"/>
        </w:rPr>
      </w:pPr>
      <w:r w:rsidRPr="00353067">
        <w:rPr>
          <w:color w:val="000000" w:themeColor="text1"/>
        </w:rPr>
        <w:t xml:space="preserve">Dokladová inventura byla provedena </w:t>
      </w:r>
      <w:r w:rsidR="00DB2E9A">
        <w:rPr>
          <w:color w:val="000000" w:themeColor="text1"/>
        </w:rPr>
        <w:t>28. 1. 2022.</w:t>
      </w:r>
    </w:p>
    <w:p w:rsidR="00F04CB2" w:rsidRPr="00F04CB2" w:rsidRDefault="00F04CB2" w:rsidP="00810604">
      <w:pPr>
        <w:rPr>
          <w:color w:val="000000" w:themeColor="text1"/>
        </w:rPr>
      </w:pPr>
      <w:r w:rsidRPr="00F04CB2">
        <w:rPr>
          <w:color w:val="000000" w:themeColor="text1"/>
        </w:rPr>
        <w:t>Nebyly zjištěny žádné inventarizační rozdíly.</w:t>
      </w:r>
    </w:p>
    <w:p w:rsidR="00C1110D" w:rsidRDefault="00C1110D" w:rsidP="00810604">
      <w:pPr>
        <w:rPr>
          <w:b/>
          <w:color w:val="000000" w:themeColor="text1"/>
        </w:rPr>
      </w:pPr>
    </w:p>
    <w:p w:rsidR="004F664F" w:rsidRDefault="00810604" w:rsidP="00810604">
      <w:pPr>
        <w:rPr>
          <w:b/>
          <w:color w:val="000000" w:themeColor="text1"/>
        </w:rPr>
      </w:pPr>
      <w:r>
        <w:rPr>
          <w:b/>
          <w:color w:val="000000" w:themeColor="text1"/>
        </w:rPr>
        <w:t>Přírůstky</w:t>
      </w:r>
      <w:r w:rsidR="00023F9F">
        <w:rPr>
          <w:b/>
          <w:color w:val="000000" w:themeColor="text1"/>
        </w:rPr>
        <w:t xml:space="preserve"> aktiv</w:t>
      </w:r>
      <w:r w:rsidR="000E13CC">
        <w:rPr>
          <w:b/>
          <w:color w:val="000000" w:themeColor="text1"/>
        </w:rPr>
        <w:t xml:space="preserve"> celkem</w:t>
      </w:r>
      <w:r w:rsidR="00023F9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v roce </w:t>
      </w:r>
      <w:r w:rsidR="000E13CC">
        <w:rPr>
          <w:b/>
          <w:color w:val="000000" w:themeColor="text1"/>
        </w:rPr>
        <w:t>2021</w:t>
      </w:r>
      <w:r>
        <w:rPr>
          <w:b/>
          <w:color w:val="000000" w:themeColor="text1"/>
        </w:rPr>
        <w:t xml:space="preserve">                                 </w:t>
      </w:r>
      <w:r w:rsidR="005C4441">
        <w:rPr>
          <w:b/>
          <w:color w:val="000000" w:themeColor="text1"/>
        </w:rPr>
        <w:t xml:space="preserve"> </w:t>
      </w:r>
      <w:r w:rsidR="000E13CC">
        <w:rPr>
          <w:b/>
          <w:color w:val="000000" w:themeColor="text1"/>
        </w:rPr>
        <w:t>1 158 580,97</w:t>
      </w:r>
      <w:r w:rsidR="005C4441">
        <w:rPr>
          <w:b/>
          <w:color w:val="000000" w:themeColor="text1"/>
        </w:rPr>
        <w:t xml:space="preserve"> Kč</w:t>
      </w:r>
    </w:p>
    <w:p w:rsidR="002E5A53" w:rsidRPr="002E5A53" w:rsidRDefault="000E13CC" w:rsidP="00810604">
      <w:pPr>
        <w:rPr>
          <w:color w:val="000000" w:themeColor="text1"/>
        </w:rPr>
      </w:pPr>
      <w:r>
        <w:rPr>
          <w:color w:val="000000" w:themeColor="text1"/>
        </w:rPr>
        <w:t>Přírůstek představují oběžná aktiva, z toho přírůstek na účtech obce činí 1 144 936,77 Kč.</w:t>
      </w:r>
    </w:p>
    <w:p w:rsidR="00F3310E" w:rsidRDefault="00F3310E" w:rsidP="0081060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</w:t>
      </w:r>
    </w:p>
    <w:p w:rsidR="00F3310E" w:rsidRDefault="00F3310E" w:rsidP="00F3310E"/>
    <w:p w:rsidR="00F3310E" w:rsidRDefault="00F3310E" w:rsidP="00FA729F">
      <w:pPr>
        <w:rPr>
          <w:b/>
        </w:rPr>
      </w:pPr>
      <w:r>
        <w:rPr>
          <w:b/>
        </w:rPr>
        <w:t xml:space="preserve">Celková hodnota stálých aktiv obce </w:t>
      </w:r>
      <w:r w:rsidR="00A371CE">
        <w:rPr>
          <w:b/>
        </w:rPr>
        <w:t xml:space="preserve"> </w:t>
      </w:r>
      <w:r>
        <w:rPr>
          <w:b/>
        </w:rPr>
        <w:t>k 31. 12.</w:t>
      </w:r>
      <w:r w:rsidR="00E46B57">
        <w:rPr>
          <w:b/>
        </w:rPr>
        <w:t xml:space="preserve"> </w:t>
      </w:r>
      <w:r w:rsidR="001A0E61">
        <w:rPr>
          <w:b/>
        </w:rPr>
        <w:t>2021</w:t>
      </w:r>
      <w:r w:rsidR="00FB5AFB">
        <w:rPr>
          <w:b/>
        </w:rPr>
        <w:t xml:space="preserve">               </w:t>
      </w:r>
      <w:r>
        <w:rPr>
          <w:b/>
        </w:rPr>
        <w:t xml:space="preserve"> </w:t>
      </w:r>
      <w:r w:rsidR="00F04CB2">
        <w:rPr>
          <w:b/>
        </w:rPr>
        <w:t> </w:t>
      </w:r>
      <w:r w:rsidR="00023F9F">
        <w:rPr>
          <w:b/>
        </w:rPr>
        <w:t xml:space="preserve">       </w:t>
      </w:r>
      <w:r w:rsidR="00B51D8A">
        <w:rPr>
          <w:b/>
        </w:rPr>
        <w:t>7</w:t>
      </w:r>
      <w:r w:rsidR="001A0E61">
        <w:rPr>
          <w:b/>
        </w:rPr>
        <w:t> 742 893,21</w:t>
      </w:r>
      <w:r>
        <w:rPr>
          <w:b/>
        </w:rPr>
        <w:t xml:space="preserve"> Kč</w:t>
      </w:r>
    </w:p>
    <w:p w:rsidR="00FA729F" w:rsidRDefault="004748A2" w:rsidP="00FA729F">
      <w:pPr>
        <w:rPr>
          <w:b/>
        </w:rPr>
      </w:pPr>
      <w:r>
        <w:rPr>
          <w:b/>
        </w:rPr>
        <w:t>Finanční h</w:t>
      </w:r>
      <w:r w:rsidR="00FA729F">
        <w:rPr>
          <w:b/>
        </w:rPr>
        <w:t xml:space="preserve">otovost na účtech obce  </w:t>
      </w:r>
      <w:r w:rsidR="00065B2F">
        <w:rPr>
          <w:b/>
        </w:rPr>
        <w:t>k 31. 12. 20</w:t>
      </w:r>
      <w:r w:rsidR="001A0E61">
        <w:rPr>
          <w:b/>
        </w:rPr>
        <w:t>21</w:t>
      </w:r>
      <w:r w:rsidR="00FA729F">
        <w:rPr>
          <w:b/>
        </w:rPr>
        <w:t xml:space="preserve">  </w:t>
      </w:r>
      <w:r w:rsidR="00065B2F">
        <w:rPr>
          <w:b/>
        </w:rPr>
        <w:t xml:space="preserve">                       </w:t>
      </w:r>
      <w:r w:rsidR="00712D80">
        <w:rPr>
          <w:b/>
        </w:rPr>
        <w:t xml:space="preserve"> </w:t>
      </w:r>
      <w:r w:rsidR="001A0E61">
        <w:rPr>
          <w:b/>
        </w:rPr>
        <w:t xml:space="preserve">  9 708 857,11</w:t>
      </w:r>
      <w:r w:rsidR="00023F9F">
        <w:rPr>
          <w:b/>
        </w:rPr>
        <w:t xml:space="preserve"> </w:t>
      </w:r>
      <w:r w:rsidR="00FA729F">
        <w:rPr>
          <w:b/>
        </w:rPr>
        <w:t xml:space="preserve">Kč </w:t>
      </w:r>
    </w:p>
    <w:p w:rsidR="00F3310E" w:rsidRDefault="00F3310E" w:rsidP="00F3310E">
      <w:pPr>
        <w:rPr>
          <w:b/>
        </w:rPr>
      </w:pPr>
    </w:p>
    <w:p w:rsidR="00C1110D" w:rsidRDefault="00C1110D" w:rsidP="00552F2F">
      <w:pPr>
        <w:jc w:val="center"/>
        <w:rPr>
          <w:b/>
          <w:u w:val="single"/>
        </w:rPr>
      </w:pPr>
    </w:p>
    <w:p w:rsidR="00552F2F" w:rsidRDefault="00F3310E" w:rsidP="00552F2F">
      <w:pPr>
        <w:jc w:val="center"/>
        <w:rPr>
          <w:b/>
          <w:u w:val="single"/>
        </w:rPr>
      </w:pPr>
      <w:r>
        <w:rPr>
          <w:b/>
          <w:u w:val="single"/>
        </w:rPr>
        <w:t>Dotace získané ze stát. rozpočtu a z  rozp. kraje</w:t>
      </w:r>
      <w:r w:rsidR="00552F2F">
        <w:rPr>
          <w:b/>
          <w:u w:val="single"/>
        </w:rPr>
        <w:t xml:space="preserve"> v Kč</w:t>
      </w:r>
    </w:p>
    <w:p w:rsidR="00F73C0D" w:rsidRDefault="00552F2F" w:rsidP="00552F2F">
      <w:r w:rsidRPr="00552F2F">
        <w:t xml:space="preserve">                                                                          </w:t>
      </w:r>
      <w:r w:rsidR="00661C06">
        <w:t xml:space="preserve">   Poskytnuto           </w:t>
      </w:r>
      <w:r w:rsidRPr="00552F2F">
        <w:t>Čerpáno</w:t>
      </w:r>
      <w:r w:rsidR="00661C06">
        <w:t xml:space="preserve">              </w:t>
      </w:r>
    </w:p>
    <w:p w:rsidR="00FA729F" w:rsidRDefault="00552F2F" w:rsidP="00552F2F">
      <w:r>
        <w:t xml:space="preserve">Příspěvek na výkon státní správy                     </w:t>
      </w:r>
      <w:r w:rsidR="00367EB9">
        <w:t xml:space="preserve">  </w:t>
      </w:r>
      <w:r w:rsidR="001A0E61">
        <w:t>70 800</w:t>
      </w:r>
      <w:r w:rsidR="004748A2">
        <w:t xml:space="preserve">         </w:t>
      </w:r>
      <w:r w:rsidR="001A0E61">
        <w:t xml:space="preserve">        70 800</w:t>
      </w:r>
    </w:p>
    <w:p w:rsidR="00825B8D" w:rsidRDefault="004748A2" w:rsidP="00552F2F">
      <w:r>
        <w:t>Volby</w:t>
      </w:r>
      <w:r w:rsidR="00F04CB2">
        <w:t xml:space="preserve"> </w:t>
      </w:r>
      <w:r w:rsidR="00367EB9">
        <w:t xml:space="preserve">do </w:t>
      </w:r>
      <w:r w:rsidR="00F941E9">
        <w:t xml:space="preserve">Poslanecké sněmovny                       </w:t>
      </w:r>
      <w:r w:rsidR="00712D80">
        <w:t xml:space="preserve">  </w:t>
      </w:r>
      <w:r w:rsidR="00F941E9">
        <w:t>21 010,21</w:t>
      </w:r>
      <w:r w:rsidR="00367EB9">
        <w:t xml:space="preserve">         </w:t>
      </w:r>
      <w:r w:rsidR="00712D80">
        <w:t xml:space="preserve">  </w:t>
      </w:r>
      <w:r w:rsidR="00F941E9">
        <w:t>21 010,21</w:t>
      </w:r>
    </w:p>
    <w:p w:rsidR="00552F2F" w:rsidRDefault="00F941E9" w:rsidP="00552F2F">
      <w:r>
        <w:t>Kompenzační</w:t>
      </w:r>
      <w:r w:rsidR="00712D80">
        <w:t xml:space="preserve"> příspěvek obcím                         </w:t>
      </w:r>
      <w:r>
        <w:t xml:space="preserve">  26 227,74</w:t>
      </w:r>
      <w:r w:rsidR="00712D80">
        <w:t xml:space="preserve">       </w:t>
      </w:r>
      <w:r>
        <w:t xml:space="preserve">   26 227,74</w:t>
      </w:r>
    </w:p>
    <w:p w:rsidR="00C1110D" w:rsidRDefault="00C1110D" w:rsidP="00552F2F">
      <w:pPr>
        <w:jc w:val="center"/>
        <w:rPr>
          <w:b/>
          <w:u w:val="single"/>
        </w:rPr>
      </w:pPr>
    </w:p>
    <w:p w:rsidR="00552F2F" w:rsidRDefault="00552F2F" w:rsidP="00552F2F">
      <w:pPr>
        <w:jc w:val="center"/>
        <w:rPr>
          <w:b/>
          <w:u w:val="single"/>
        </w:rPr>
      </w:pPr>
      <w:r w:rsidRPr="00552F2F">
        <w:rPr>
          <w:b/>
          <w:u w:val="single"/>
        </w:rPr>
        <w:t>Zpráva o výsledku přezkoumání hospodaření obce</w:t>
      </w:r>
    </w:p>
    <w:p w:rsidR="00552F2F" w:rsidRDefault="00552F2F" w:rsidP="00552F2F">
      <w:r>
        <w:t xml:space="preserve"> Hospodaření obce bylo přezkoumáno dne </w:t>
      </w:r>
      <w:r w:rsidR="00F941E9">
        <w:t>2</w:t>
      </w:r>
      <w:r w:rsidR="00712D80">
        <w:t>. června 202</w:t>
      </w:r>
      <w:r w:rsidR="00F941E9">
        <w:t>2</w:t>
      </w:r>
      <w:r>
        <w:t xml:space="preserve"> </w:t>
      </w:r>
      <w:r w:rsidR="00F37C03">
        <w:t>se zjištěním z přezkoumání:</w:t>
      </w:r>
    </w:p>
    <w:p w:rsidR="00683109" w:rsidRDefault="00683109" w:rsidP="00552F2F"/>
    <w:p w:rsidR="00683109" w:rsidRPr="00683109" w:rsidRDefault="00683109" w:rsidP="00683109">
      <w:pPr>
        <w:jc w:val="center"/>
        <w:rPr>
          <w:b/>
        </w:rPr>
      </w:pPr>
      <w:r>
        <w:rPr>
          <w:b/>
        </w:rPr>
        <w:t>Nebyly zjištěny chyby a nedostatky</w:t>
      </w:r>
    </w:p>
    <w:p w:rsidR="00552F2F" w:rsidRDefault="00552F2F" w:rsidP="00552F2F">
      <w:pPr>
        <w:jc w:val="center"/>
      </w:pPr>
    </w:p>
    <w:p w:rsidR="00683109" w:rsidRDefault="00683109" w:rsidP="00552F2F">
      <w:pPr>
        <w:jc w:val="center"/>
      </w:pPr>
    </w:p>
    <w:p w:rsidR="00C1110D" w:rsidRDefault="00C1110D" w:rsidP="00552F2F">
      <w:pPr>
        <w:jc w:val="center"/>
        <w:rPr>
          <w:b/>
          <w:u w:val="single"/>
        </w:rPr>
      </w:pPr>
    </w:p>
    <w:p w:rsidR="00552F2F" w:rsidRDefault="00552F2F" w:rsidP="00552F2F">
      <w:pPr>
        <w:jc w:val="center"/>
        <w:rPr>
          <w:b/>
          <w:u w:val="single"/>
        </w:rPr>
      </w:pPr>
      <w:r>
        <w:rPr>
          <w:b/>
          <w:u w:val="single"/>
        </w:rPr>
        <w:t>Přílohy:</w:t>
      </w:r>
      <w:r w:rsidR="000C0CD6">
        <w:rPr>
          <w:b/>
          <w:u w:val="single"/>
        </w:rPr>
        <w:t xml:space="preserve"> </w:t>
      </w:r>
    </w:p>
    <w:p w:rsidR="000C0CD6" w:rsidRPr="000C0CD6" w:rsidRDefault="00DF67AA" w:rsidP="000C0CD6">
      <w:r>
        <w:lastRenderedPageBreak/>
        <w:t>Závěrečný účet</w:t>
      </w:r>
      <w:bookmarkStart w:id="0" w:name="_GoBack"/>
      <w:bookmarkEnd w:id="0"/>
      <w:r w:rsidR="00704327">
        <w:t xml:space="preserve"> za rok 20</w:t>
      </w:r>
      <w:r w:rsidR="00712D80">
        <w:t>2</w:t>
      </w:r>
      <w:r w:rsidR="00F941E9">
        <w:t>1</w:t>
      </w:r>
      <w:r w:rsidR="00704327">
        <w:t xml:space="preserve"> – vyvěšen na úřední a elektronické desce obce</w:t>
      </w:r>
    </w:p>
    <w:p w:rsidR="00552F2F" w:rsidRDefault="00F37C03" w:rsidP="00552F2F">
      <w:r>
        <w:t>Z</w:t>
      </w:r>
      <w:r w:rsidR="00552F2F">
        <w:t>práva o výsledku přezkoumání hospodaření obce</w:t>
      </w:r>
      <w:r>
        <w:t xml:space="preserve"> Újezdec IČ: 00875830</w:t>
      </w:r>
      <w:r w:rsidR="00552F2F">
        <w:t xml:space="preserve"> za rok 2</w:t>
      </w:r>
      <w:r w:rsidR="00712D80">
        <w:t>02</w:t>
      </w:r>
      <w:r w:rsidR="00F941E9">
        <w:t>1</w:t>
      </w:r>
      <w:r w:rsidR="00552F2F">
        <w:t>– vyvěšen</w:t>
      </w:r>
      <w:r w:rsidR="00CC7775">
        <w:t>a</w:t>
      </w:r>
      <w:r w:rsidR="00552F2F">
        <w:t xml:space="preserve"> na úřední a elektronické desce obce</w:t>
      </w:r>
    </w:p>
    <w:p w:rsidR="00A51A0C" w:rsidRDefault="00A51A0C" w:rsidP="00552F2F">
      <w:r>
        <w:t>Inventarizační zpráva – vyvěšena na úřední a elektronické desce obce</w:t>
      </w:r>
    </w:p>
    <w:p w:rsidR="00552F2F" w:rsidRDefault="00552F2F" w:rsidP="00552F2F">
      <w:r>
        <w:t xml:space="preserve">Výkaz </w:t>
      </w:r>
      <w:r w:rsidR="002B378F">
        <w:t>zisku a ztráty</w:t>
      </w:r>
      <w:r>
        <w:t xml:space="preserve"> v členění dle rozpočtové skladby – k nahlédnutí v kanceláři Obec</w:t>
      </w:r>
      <w:r w:rsidR="00DD2ADE">
        <w:t xml:space="preserve">ního </w:t>
      </w:r>
      <w:r>
        <w:t xml:space="preserve"> </w:t>
      </w:r>
      <w:r w:rsidR="00DD2ADE">
        <w:t>ú</w:t>
      </w:r>
      <w:r>
        <w:t>řadu</w:t>
      </w:r>
      <w:r w:rsidR="002B378F">
        <w:t xml:space="preserve"> a vyvěšen na elektr. ÚD</w:t>
      </w:r>
    </w:p>
    <w:p w:rsidR="00DD2ADE" w:rsidRDefault="00DD2ADE" w:rsidP="00552F2F">
      <w:r>
        <w:t>Rozvaha ÚSC – k nahlédnutí v kanceláři Obecního úřadu</w:t>
      </w:r>
      <w:r w:rsidR="002B378F">
        <w:t xml:space="preserve"> a vyvěšena na elektr. ÚD</w:t>
      </w:r>
    </w:p>
    <w:p w:rsidR="00DD2ADE" w:rsidRDefault="00DD2ADE" w:rsidP="00552F2F">
      <w:r>
        <w:t>Příloha ÚSC – k nahlédnutí v kanceláři Obecního úřadu</w:t>
      </w:r>
      <w:r w:rsidR="002B378F">
        <w:t xml:space="preserve"> a vyvěšena na elektr. ÚD</w:t>
      </w:r>
    </w:p>
    <w:p w:rsidR="00DD2ADE" w:rsidRDefault="00DD2ADE" w:rsidP="00552F2F">
      <w:r>
        <w:t>Vyúčtování finančních vztahů se SR– k nahlédnutí v kanceláři Obecního úřadu</w:t>
      </w:r>
    </w:p>
    <w:p w:rsidR="00DD2ADE" w:rsidRDefault="00DD2ADE" w:rsidP="00552F2F"/>
    <w:p w:rsidR="00DD2ADE" w:rsidRPr="00DD2ADE" w:rsidRDefault="00DD2ADE" w:rsidP="00DD2AD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Pr="00DD2ADE">
        <w:rPr>
          <w:b/>
        </w:rPr>
        <w:t>Ing. Stanislav Kříž</w:t>
      </w:r>
    </w:p>
    <w:p w:rsidR="00DD2ADE" w:rsidRDefault="00DD2ADE" w:rsidP="00DD2ADE">
      <w:r>
        <w:t xml:space="preserve">                                                                                                                           starosta obce Újezdec</w:t>
      </w:r>
    </w:p>
    <w:p w:rsidR="00DD2ADE" w:rsidRDefault="00F3310E" w:rsidP="00DD2ADE">
      <w:pPr>
        <w:pStyle w:val="Odstavecseseznamem"/>
      </w:pPr>
      <w:r>
        <w:t xml:space="preserve">      </w:t>
      </w:r>
    </w:p>
    <w:p w:rsidR="00DD2ADE" w:rsidRDefault="00DD2ADE" w:rsidP="00DD2ADE"/>
    <w:p w:rsidR="00C1110D" w:rsidRDefault="00C1110D" w:rsidP="00DD2ADE"/>
    <w:p w:rsidR="00C1110D" w:rsidRDefault="00C1110D" w:rsidP="00DD2ADE"/>
    <w:p w:rsidR="006776AD" w:rsidRDefault="006776AD" w:rsidP="00DD2ADE"/>
    <w:p w:rsidR="006776AD" w:rsidRDefault="006776AD" w:rsidP="00DD2ADE"/>
    <w:p w:rsidR="006776AD" w:rsidRDefault="006776AD" w:rsidP="00DD2ADE"/>
    <w:p w:rsidR="007B0B3C" w:rsidRDefault="00367EB9" w:rsidP="00DD2ADE">
      <w:r>
        <w:t xml:space="preserve"> Datum vyvěšení na úředních deskách :</w:t>
      </w:r>
      <w:r w:rsidR="001259CA">
        <w:t xml:space="preserve"> </w:t>
      </w:r>
      <w:r w:rsidR="00CA4FF3">
        <w:t xml:space="preserve">  22. 6. 2022</w:t>
      </w:r>
    </w:p>
    <w:p w:rsidR="002C12AA" w:rsidRDefault="00DD2ADE" w:rsidP="00DD2ADE">
      <w:r>
        <w:t xml:space="preserve">                          </w:t>
      </w:r>
      <w:r w:rsidR="004748A2">
        <w:t xml:space="preserve">                            </w:t>
      </w:r>
      <w:r w:rsidR="002B378F">
        <w:t xml:space="preserve"> </w:t>
      </w:r>
    </w:p>
    <w:p w:rsidR="00DD2ADE" w:rsidRDefault="00460E19" w:rsidP="00DD2ADE">
      <w:r>
        <w:t xml:space="preserve">Schváleno ZO dne </w:t>
      </w:r>
      <w:r w:rsidR="00FC3114">
        <w:t xml:space="preserve">: </w:t>
      </w:r>
      <w:r w:rsidR="00CA4FF3">
        <w:t xml:space="preserve"> 21. 6. 2022</w:t>
      </w:r>
    </w:p>
    <w:p w:rsidR="007B0B3C" w:rsidRDefault="007B0B3C" w:rsidP="007B0B3C"/>
    <w:p w:rsidR="0011541D" w:rsidRDefault="0011541D" w:rsidP="0011541D">
      <w:pPr>
        <w:pStyle w:val="Odstavecseseznamem"/>
        <w:ind w:left="1080"/>
      </w:pPr>
    </w:p>
    <w:p w:rsidR="0011541D" w:rsidRPr="0011541D" w:rsidRDefault="0011541D" w:rsidP="0011541D">
      <w:pPr>
        <w:ind w:left="720"/>
      </w:pPr>
      <w:r>
        <w:t xml:space="preserve">  </w:t>
      </w:r>
      <w:r w:rsidR="00AB5DA9">
        <w:t xml:space="preserve"> </w:t>
      </w:r>
    </w:p>
    <w:p w:rsidR="00C7265F" w:rsidRDefault="00C7265F" w:rsidP="00C7265F">
      <w:pPr>
        <w:pStyle w:val="Odstavecseseznamem"/>
        <w:rPr>
          <w:b/>
          <w:u w:val="single"/>
        </w:rPr>
      </w:pPr>
    </w:p>
    <w:p w:rsidR="00C7265F" w:rsidRDefault="00C7265F" w:rsidP="00C7265F">
      <w:pPr>
        <w:pStyle w:val="Odstavecseseznamem"/>
        <w:rPr>
          <w:b/>
          <w:u w:val="single"/>
        </w:rPr>
      </w:pPr>
    </w:p>
    <w:p w:rsidR="0005333C" w:rsidRDefault="0005333C" w:rsidP="0005333C">
      <w:pPr>
        <w:pStyle w:val="Odstavecseseznamem"/>
        <w:rPr>
          <w:b/>
          <w:u w:val="single"/>
        </w:rPr>
      </w:pPr>
    </w:p>
    <w:p w:rsidR="0005333C" w:rsidRPr="0005333C" w:rsidRDefault="0005333C" w:rsidP="0005333C">
      <w:pPr>
        <w:pStyle w:val="Odstavecseseznamem"/>
      </w:pPr>
    </w:p>
    <w:sectPr w:rsidR="0005333C" w:rsidRPr="0005333C" w:rsidSect="0042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F37B8"/>
    <w:multiLevelType w:val="hybridMultilevel"/>
    <w:tmpl w:val="4146916E"/>
    <w:lvl w:ilvl="0" w:tplc="56B836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E49C6"/>
    <w:multiLevelType w:val="hybridMultilevel"/>
    <w:tmpl w:val="11C05B9C"/>
    <w:lvl w:ilvl="0" w:tplc="C6DA2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DE14B8"/>
    <w:multiLevelType w:val="hybridMultilevel"/>
    <w:tmpl w:val="B954570C"/>
    <w:lvl w:ilvl="0" w:tplc="A162D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88304D"/>
    <w:multiLevelType w:val="hybridMultilevel"/>
    <w:tmpl w:val="EAD8F944"/>
    <w:lvl w:ilvl="0" w:tplc="E174D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804E1"/>
    <w:multiLevelType w:val="hybridMultilevel"/>
    <w:tmpl w:val="DD520CE2"/>
    <w:lvl w:ilvl="0" w:tplc="040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6B113806"/>
    <w:multiLevelType w:val="hybridMultilevel"/>
    <w:tmpl w:val="16029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63"/>
    <w:rsid w:val="00023F9F"/>
    <w:rsid w:val="0005333C"/>
    <w:rsid w:val="00065B2F"/>
    <w:rsid w:val="0007406E"/>
    <w:rsid w:val="00097E6E"/>
    <w:rsid w:val="000A29C8"/>
    <w:rsid w:val="000C0CD6"/>
    <w:rsid w:val="000E13CC"/>
    <w:rsid w:val="0011541D"/>
    <w:rsid w:val="001259CA"/>
    <w:rsid w:val="00125BCB"/>
    <w:rsid w:val="0014492D"/>
    <w:rsid w:val="00184458"/>
    <w:rsid w:val="00196A00"/>
    <w:rsid w:val="001A0E61"/>
    <w:rsid w:val="001A72FA"/>
    <w:rsid w:val="001D0D80"/>
    <w:rsid w:val="001D3184"/>
    <w:rsid w:val="001F20A3"/>
    <w:rsid w:val="001F2BC5"/>
    <w:rsid w:val="002334D8"/>
    <w:rsid w:val="0023353E"/>
    <w:rsid w:val="00287406"/>
    <w:rsid w:val="002B378F"/>
    <w:rsid w:val="002B6464"/>
    <w:rsid w:val="002B7E27"/>
    <w:rsid w:val="002C12AA"/>
    <w:rsid w:val="002D6957"/>
    <w:rsid w:val="002E5A53"/>
    <w:rsid w:val="00340484"/>
    <w:rsid w:val="00347A5A"/>
    <w:rsid w:val="00353067"/>
    <w:rsid w:val="00367EB9"/>
    <w:rsid w:val="0037234F"/>
    <w:rsid w:val="003929D7"/>
    <w:rsid w:val="003A3C1D"/>
    <w:rsid w:val="003E2CB2"/>
    <w:rsid w:val="003E33A3"/>
    <w:rsid w:val="003F6F46"/>
    <w:rsid w:val="00415491"/>
    <w:rsid w:val="0041734F"/>
    <w:rsid w:val="00424C27"/>
    <w:rsid w:val="00441FA3"/>
    <w:rsid w:val="004438BC"/>
    <w:rsid w:val="00460E19"/>
    <w:rsid w:val="00471E7F"/>
    <w:rsid w:val="00474797"/>
    <w:rsid w:val="004748A2"/>
    <w:rsid w:val="004862E0"/>
    <w:rsid w:val="004A6082"/>
    <w:rsid w:val="004A7429"/>
    <w:rsid w:val="004B5848"/>
    <w:rsid w:val="004D022A"/>
    <w:rsid w:val="004D281C"/>
    <w:rsid w:val="004D4F1B"/>
    <w:rsid w:val="004E6E9D"/>
    <w:rsid w:val="004E7D2B"/>
    <w:rsid w:val="004F664F"/>
    <w:rsid w:val="00531FB0"/>
    <w:rsid w:val="0054106E"/>
    <w:rsid w:val="00552F2F"/>
    <w:rsid w:val="0056519A"/>
    <w:rsid w:val="0058775C"/>
    <w:rsid w:val="005C4441"/>
    <w:rsid w:val="005D5043"/>
    <w:rsid w:val="005D7C7E"/>
    <w:rsid w:val="005F36E3"/>
    <w:rsid w:val="006029F8"/>
    <w:rsid w:val="00661C06"/>
    <w:rsid w:val="006776AD"/>
    <w:rsid w:val="00683109"/>
    <w:rsid w:val="006B50C9"/>
    <w:rsid w:val="006D446C"/>
    <w:rsid w:val="006E04D2"/>
    <w:rsid w:val="00704327"/>
    <w:rsid w:val="00712D80"/>
    <w:rsid w:val="00713122"/>
    <w:rsid w:val="00726CFE"/>
    <w:rsid w:val="007735D6"/>
    <w:rsid w:val="007A684F"/>
    <w:rsid w:val="007B0B3C"/>
    <w:rsid w:val="007C2670"/>
    <w:rsid w:val="00804FCB"/>
    <w:rsid w:val="00810604"/>
    <w:rsid w:val="00813478"/>
    <w:rsid w:val="00825B8D"/>
    <w:rsid w:val="00832017"/>
    <w:rsid w:val="00834779"/>
    <w:rsid w:val="008544A0"/>
    <w:rsid w:val="008630AE"/>
    <w:rsid w:val="008D1434"/>
    <w:rsid w:val="008D538E"/>
    <w:rsid w:val="008E761C"/>
    <w:rsid w:val="009204D0"/>
    <w:rsid w:val="009305E5"/>
    <w:rsid w:val="00940763"/>
    <w:rsid w:val="009909EF"/>
    <w:rsid w:val="00997CBD"/>
    <w:rsid w:val="009A2768"/>
    <w:rsid w:val="009C4DA5"/>
    <w:rsid w:val="009F6AEA"/>
    <w:rsid w:val="009F7455"/>
    <w:rsid w:val="00A15EE4"/>
    <w:rsid w:val="00A24393"/>
    <w:rsid w:val="00A371CE"/>
    <w:rsid w:val="00A3766E"/>
    <w:rsid w:val="00A51A0C"/>
    <w:rsid w:val="00AB5DA9"/>
    <w:rsid w:val="00AC5DA5"/>
    <w:rsid w:val="00AD44FA"/>
    <w:rsid w:val="00AF2940"/>
    <w:rsid w:val="00B056F6"/>
    <w:rsid w:val="00B51D8A"/>
    <w:rsid w:val="00B8623E"/>
    <w:rsid w:val="00BC3587"/>
    <w:rsid w:val="00C1110D"/>
    <w:rsid w:val="00C554BE"/>
    <w:rsid w:val="00C640BB"/>
    <w:rsid w:val="00C7265F"/>
    <w:rsid w:val="00CA4FF3"/>
    <w:rsid w:val="00CC51AB"/>
    <w:rsid w:val="00CC7775"/>
    <w:rsid w:val="00CE14C8"/>
    <w:rsid w:val="00CE39B0"/>
    <w:rsid w:val="00D03BD5"/>
    <w:rsid w:val="00D21FB5"/>
    <w:rsid w:val="00D51679"/>
    <w:rsid w:val="00D541C6"/>
    <w:rsid w:val="00D74BF2"/>
    <w:rsid w:val="00DB2CDA"/>
    <w:rsid w:val="00DB2E9A"/>
    <w:rsid w:val="00DB42DE"/>
    <w:rsid w:val="00DD2ADE"/>
    <w:rsid w:val="00DF67AA"/>
    <w:rsid w:val="00E46B57"/>
    <w:rsid w:val="00E57236"/>
    <w:rsid w:val="00E65B7D"/>
    <w:rsid w:val="00E93329"/>
    <w:rsid w:val="00EA61C4"/>
    <w:rsid w:val="00EC2C05"/>
    <w:rsid w:val="00EF75E4"/>
    <w:rsid w:val="00F04CB2"/>
    <w:rsid w:val="00F27CC1"/>
    <w:rsid w:val="00F31AAA"/>
    <w:rsid w:val="00F3310E"/>
    <w:rsid w:val="00F37C03"/>
    <w:rsid w:val="00F410F8"/>
    <w:rsid w:val="00F477CD"/>
    <w:rsid w:val="00F652AA"/>
    <w:rsid w:val="00F704C7"/>
    <w:rsid w:val="00F73C0D"/>
    <w:rsid w:val="00F941E9"/>
    <w:rsid w:val="00F96AFA"/>
    <w:rsid w:val="00F97803"/>
    <w:rsid w:val="00FA1BAD"/>
    <w:rsid w:val="00FA729F"/>
    <w:rsid w:val="00FB0428"/>
    <w:rsid w:val="00FB5AFB"/>
    <w:rsid w:val="00FC3114"/>
    <w:rsid w:val="00FD270B"/>
    <w:rsid w:val="00FE180C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157C8-D1C0-4BD7-A7D2-5BACD573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4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3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64536-9752-42AD-882E-A125AECA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Ujezdec</dc:creator>
  <cp:keywords/>
  <dc:description/>
  <cp:lastModifiedBy>Ujezdec</cp:lastModifiedBy>
  <cp:revision>16</cp:revision>
  <cp:lastPrinted>2022-06-02T11:51:00Z</cp:lastPrinted>
  <dcterms:created xsi:type="dcterms:W3CDTF">2022-05-03T15:12:00Z</dcterms:created>
  <dcterms:modified xsi:type="dcterms:W3CDTF">2022-06-21T17:35:00Z</dcterms:modified>
</cp:coreProperties>
</file>